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四川省农业科学院蚕业研究所（四川省农业科学院特种经济动植物研究所）</w:t>
      </w:r>
    </w:p>
    <w:p>
      <w:pPr>
        <w:ind w:firstLine="0" w:firstLineChars="0"/>
        <w:jc w:val="center"/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2024年上半年公开考核招聘工作人员岗位和条件要求一览表</w:t>
      </w:r>
    </w:p>
    <w:tbl>
      <w:tblPr>
        <w:tblStyle w:val="3"/>
        <w:tblW w:w="14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030"/>
        <w:gridCol w:w="1425"/>
        <w:gridCol w:w="1365"/>
        <w:gridCol w:w="3900"/>
        <w:gridCol w:w="960"/>
        <w:gridCol w:w="2053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招聘岗位名称</w:t>
            </w:r>
          </w:p>
        </w:tc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条件要求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材料接收邮箱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学历学</w:t>
            </w:r>
          </w:p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位要求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专业条件要求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line="320" w:lineRule="exact"/>
              <w:ind w:firstLine="0" w:firstLine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spacing w:beforeAutospacing="0" w:afterAutospacing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桑树科研岗位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spacing w:beforeAutospacing="0" w:afterAutospacing="0"/>
              <w:jc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spacing w:beforeAutospacing="0" w:afterAutospacing="0"/>
              <w:jc w:val="center"/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bidi="ar-SA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遗传学专业、生物化学与分子生物学专业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、生态学专业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作物栽培学与耕作学专业、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作物遗传育种专业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、资源利用与植物保护专业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spacing w:beforeAutospacing="0" w:afterAutospacing="0"/>
              <w:jc w:val="left"/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theme="minorBidi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85098981@qq.com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工作地：四川南充。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 w:val="0"/>
              <w:spacing w:beforeAutospacing="0" w:afterAutospacing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蚕病科研岗位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1988年1月1日及以后出生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博士研究生学历学位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植物学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、动物学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、生理学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、微生物学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、遗传学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、发育生物学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、细胞生物学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、生物化学与分子生物学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、动物营养与饲料科学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、特种经济动物饲养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、农药学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、预防兽医学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theme="minorBidi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745969291@qq.com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工作地：四川南充。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0"/>
        <w:jc w:val="left"/>
        <w:textAlignment w:val="auto"/>
        <w:rPr>
          <w:rFonts w:hint="eastAsia" w:ascii="Times New Roman" w:eastAsia="宋体" w:cs="Times New Roman"/>
          <w:i w:val="0"/>
          <w:iCs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7" w:right="2098" w:bottom="124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TkxNjUzNjcyZTcxMmMxNTczN2FkOWVmZWRlYzIifQ=="/>
  </w:docVars>
  <w:rsids>
    <w:rsidRoot w:val="65B91015"/>
    <w:rsid w:val="065878BA"/>
    <w:rsid w:val="0ADF6909"/>
    <w:rsid w:val="34514926"/>
    <w:rsid w:val="65B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2024-04-29T02:39:00Z</dcterms:created>
  <dc:creator>没没1412732451</dc:creator>
  <cp:lastModifiedBy>没没1412732451</cp:lastModifiedBy>
  <dcterms:modified xsi:type="dcterms:W3CDTF">2024-04-29T02:40:16Z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7EF77AE638FD4E869D1E40403E4BDE80_11</vt:lpwstr>
  </property>
</Properties>
</file>